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A29" w:rsidRPr="00F82EE3" w:rsidRDefault="00216A29" w:rsidP="00216A29">
      <w:pPr>
        <w:jc w:val="center"/>
        <w:rPr>
          <w:rFonts w:ascii="Book Antiqua" w:hAnsi="Book Antiqua"/>
          <w:b/>
          <w:sz w:val="24"/>
        </w:rPr>
      </w:pPr>
      <w:r w:rsidRPr="00F82EE3">
        <w:rPr>
          <w:rFonts w:ascii="Book Antiqua" w:hAnsi="Book Antiqua"/>
          <w:b/>
          <w:sz w:val="24"/>
        </w:rPr>
        <w:t xml:space="preserve">MEMORANDUM   </w:t>
      </w:r>
    </w:p>
    <w:p w:rsidR="00216A29" w:rsidRPr="00F72E24" w:rsidRDefault="00216A29" w:rsidP="00216A29">
      <w:pPr>
        <w:rPr>
          <w:rFonts w:ascii="Calibri" w:hAnsi="Calibri" w:cs="Calibri"/>
          <w:szCs w:val="22"/>
        </w:rPr>
      </w:pPr>
      <w:r>
        <w:rPr>
          <w:rFonts w:ascii="Book Antiqua" w:hAnsi="Book Antiqua"/>
        </w:rPr>
        <w:tab/>
        <w:t xml:space="preserve"> </w:t>
      </w:r>
    </w:p>
    <w:p w:rsidR="00216A29" w:rsidRDefault="00216A29" w:rsidP="00553171">
      <w:pPr>
        <w:rPr>
          <w:rFonts w:ascii="Book Antiqua" w:hAnsi="Book Antiqua"/>
        </w:rPr>
      </w:pPr>
    </w:p>
    <w:p w:rsidR="00553171" w:rsidRPr="00F82EE3" w:rsidRDefault="00553171" w:rsidP="00553171">
      <w:pPr>
        <w:rPr>
          <w:rFonts w:ascii="Book Antiqua" w:hAnsi="Book Antiqua"/>
          <w:b/>
        </w:rPr>
      </w:pPr>
      <w:r w:rsidRPr="00F82EE3">
        <w:rPr>
          <w:rFonts w:ascii="Book Antiqua" w:hAnsi="Book Antiqua"/>
          <w:b/>
        </w:rPr>
        <w:t xml:space="preserve">To: </w:t>
      </w:r>
      <w:r w:rsidRPr="00F82EE3">
        <w:rPr>
          <w:rFonts w:ascii="Book Antiqua" w:hAnsi="Book Antiqua"/>
          <w:b/>
        </w:rPr>
        <w:tab/>
        <w:t xml:space="preserve"> MAT</w:t>
      </w:r>
      <w:r w:rsidR="00216A29" w:rsidRPr="00F82EE3">
        <w:rPr>
          <w:rFonts w:ascii="Book Antiqua" w:hAnsi="Book Antiqua"/>
          <w:b/>
        </w:rPr>
        <w:t>8/12/51 F</w:t>
      </w:r>
      <w:r w:rsidRPr="00F82EE3">
        <w:rPr>
          <w:rFonts w:ascii="Book Antiqua" w:hAnsi="Book Antiqua"/>
          <w:b/>
        </w:rPr>
        <w:t>aculty</w:t>
      </w:r>
      <w:r w:rsidRPr="00F82EE3">
        <w:rPr>
          <w:rFonts w:ascii="Book Antiqua" w:hAnsi="Book Antiqua"/>
          <w:b/>
        </w:rPr>
        <w:tab/>
        <w:t xml:space="preserve"> </w:t>
      </w:r>
    </w:p>
    <w:p w:rsidR="00553171" w:rsidRPr="00F82EE3" w:rsidRDefault="00553171" w:rsidP="00553171">
      <w:pPr>
        <w:rPr>
          <w:rFonts w:ascii="Book Antiqua" w:hAnsi="Book Antiqua"/>
          <w:b/>
        </w:rPr>
      </w:pPr>
      <w:r w:rsidRPr="00F82EE3">
        <w:rPr>
          <w:rFonts w:ascii="Book Antiqua" w:hAnsi="Book Antiqua"/>
          <w:b/>
        </w:rPr>
        <w:t>From:</w:t>
      </w:r>
      <w:r w:rsidRPr="00F82EE3">
        <w:rPr>
          <w:rFonts w:ascii="Book Antiqua" w:hAnsi="Book Antiqua"/>
          <w:b/>
        </w:rPr>
        <w:tab/>
        <w:t xml:space="preserve"> Jenna Hirsch and Ellen </w:t>
      </w:r>
      <w:proofErr w:type="spellStart"/>
      <w:r w:rsidRPr="00F82EE3">
        <w:rPr>
          <w:rFonts w:ascii="Book Antiqua" w:hAnsi="Book Antiqua"/>
          <w:b/>
        </w:rPr>
        <w:t>Inkelis</w:t>
      </w:r>
      <w:proofErr w:type="spellEnd"/>
      <w:r w:rsidRPr="00F82EE3">
        <w:rPr>
          <w:rFonts w:ascii="Book Antiqua" w:hAnsi="Book Antiqua"/>
          <w:b/>
        </w:rPr>
        <w:t>, Remediation Coordinators</w:t>
      </w:r>
    </w:p>
    <w:p w:rsidR="00553171" w:rsidRPr="00F82EE3" w:rsidRDefault="00553171" w:rsidP="00553171">
      <w:pPr>
        <w:rPr>
          <w:rFonts w:ascii="Book Antiqua" w:hAnsi="Book Antiqua"/>
          <w:b/>
        </w:rPr>
      </w:pPr>
      <w:r w:rsidRPr="00F82EE3">
        <w:rPr>
          <w:rFonts w:ascii="Book Antiqua" w:hAnsi="Book Antiqua"/>
          <w:b/>
        </w:rPr>
        <w:t>Date:</w:t>
      </w:r>
      <w:r w:rsidRPr="00F82EE3">
        <w:rPr>
          <w:rFonts w:ascii="Book Antiqua" w:hAnsi="Book Antiqua"/>
          <w:b/>
        </w:rPr>
        <w:tab/>
        <w:t xml:space="preserve"> 3/28/14</w:t>
      </w:r>
    </w:p>
    <w:p w:rsidR="00553171" w:rsidRPr="00216A29" w:rsidRDefault="00553171" w:rsidP="00553171">
      <w:pPr>
        <w:rPr>
          <w:rFonts w:ascii="Book Antiqua" w:hAnsi="Book Antiqua"/>
          <w:b/>
        </w:rPr>
      </w:pPr>
      <w:r w:rsidRPr="00216A29">
        <w:rPr>
          <w:rFonts w:ascii="Book Antiqua" w:hAnsi="Book Antiqua"/>
          <w:b/>
        </w:rPr>
        <w:t xml:space="preserve">Re: </w:t>
      </w:r>
      <w:r w:rsidR="001A264F" w:rsidRPr="00216A29">
        <w:rPr>
          <w:rFonts w:ascii="Book Antiqua" w:hAnsi="Book Antiqua"/>
          <w:b/>
        </w:rPr>
        <w:t xml:space="preserve">  MAT8/12/51 Required </w:t>
      </w:r>
      <w:r w:rsidRPr="00216A29">
        <w:rPr>
          <w:rFonts w:ascii="Book Antiqua" w:hAnsi="Book Antiqua"/>
          <w:b/>
        </w:rPr>
        <w:t>Online Homework System</w:t>
      </w:r>
      <w:r w:rsidR="001A264F" w:rsidRPr="00216A29">
        <w:rPr>
          <w:rFonts w:ascii="Book Antiqua" w:hAnsi="Book Antiqua"/>
          <w:b/>
        </w:rPr>
        <w:t xml:space="preserve"> Registration and Intervention Assignments</w:t>
      </w:r>
      <w:r w:rsidRPr="00216A29">
        <w:rPr>
          <w:rFonts w:ascii="Book Antiqua" w:hAnsi="Book Antiqua"/>
          <w:b/>
        </w:rPr>
        <w:t xml:space="preserve"> </w:t>
      </w:r>
    </w:p>
    <w:p w:rsidR="00553171" w:rsidRDefault="008919DC" w:rsidP="00553171">
      <w:pPr>
        <w:jc w:val="center"/>
      </w:pPr>
      <w:r>
        <w:rPr>
          <w:rFonts w:ascii="Book Antiqua" w:hAnsi="Book Antiq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5" o:title="BD15155_"/>
          </v:shape>
        </w:pict>
      </w:r>
    </w:p>
    <w:p w:rsidR="00553171" w:rsidRDefault="00553171" w:rsidP="00553171">
      <w:pPr>
        <w:rPr>
          <w:rFonts w:ascii="Book Antiqua" w:hAnsi="Book Antiqua"/>
        </w:rPr>
      </w:pPr>
    </w:p>
    <w:p w:rsidR="00F82EE3" w:rsidRDefault="00553171" w:rsidP="00F82EE3">
      <w:pPr>
        <w:spacing w:after="200" w:line="360" w:lineRule="auto"/>
        <w:rPr>
          <w:rFonts w:ascii="Tahoma" w:eastAsiaTheme="minorHAnsi" w:hAnsi="Tahoma" w:cs="Tahoma"/>
          <w:color w:val="000000"/>
          <w:szCs w:val="22"/>
        </w:rPr>
      </w:pPr>
      <w:r>
        <w:rPr>
          <w:rFonts w:ascii="Tahoma" w:eastAsiaTheme="minorHAnsi" w:hAnsi="Tahoma" w:cs="Tahoma"/>
          <w:color w:val="000000"/>
          <w:szCs w:val="22"/>
        </w:rPr>
        <w:t>Hello All</w:t>
      </w:r>
      <w:proofErr w:type="gramStart"/>
      <w:r>
        <w:rPr>
          <w:rFonts w:ascii="Tahoma" w:eastAsiaTheme="minorHAnsi" w:hAnsi="Tahoma" w:cs="Tahoma"/>
          <w:color w:val="000000"/>
          <w:szCs w:val="22"/>
        </w:rPr>
        <w:t>:</w:t>
      </w:r>
      <w:proofErr w:type="gramEnd"/>
      <w:r>
        <w:rPr>
          <w:rFonts w:ascii="Tahoma" w:eastAsiaTheme="minorHAnsi" w:hAnsi="Tahoma" w:cs="Tahoma"/>
          <w:color w:val="000000"/>
          <w:szCs w:val="22"/>
        </w:rPr>
        <w:br/>
        <w:t>Hope you are all having a pleasant and productive semester. </w:t>
      </w:r>
    </w:p>
    <w:p w:rsidR="00F82EE3" w:rsidRDefault="00BF7C39" w:rsidP="00F82EE3">
      <w:pPr>
        <w:spacing w:after="200" w:line="360" w:lineRule="auto"/>
        <w:rPr>
          <w:rFonts w:ascii="Tahoma" w:eastAsiaTheme="minorHAnsi" w:hAnsi="Tahoma" w:cs="Tahoma"/>
          <w:color w:val="000000"/>
          <w:szCs w:val="22"/>
        </w:rPr>
      </w:pPr>
      <w:r>
        <w:rPr>
          <w:rFonts w:ascii="Tahoma" w:eastAsiaTheme="minorHAnsi" w:hAnsi="Tahoma" w:cs="Tahoma"/>
          <w:color w:val="000000"/>
          <w:szCs w:val="22"/>
        </w:rPr>
        <w:t>By this time, all students enrolled in MAT8/12/51 should be registered with an online system (</w:t>
      </w:r>
      <w:proofErr w:type="spellStart"/>
      <w:r>
        <w:rPr>
          <w:rFonts w:ascii="Tahoma" w:eastAsiaTheme="minorHAnsi" w:hAnsi="Tahoma" w:cs="Tahoma"/>
          <w:color w:val="000000"/>
          <w:szCs w:val="22"/>
        </w:rPr>
        <w:t>M</w:t>
      </w:r>
      <w:r w:rsidR="008919DC">
        <w:rPr>
          <w:rFonts w:ascii="Tahoma" w:eastAsiaTheme="minorHAnsi" w:hAnsi="Tahoma" w:cs="Tahoma"/>
          <w:color w:val="000000"/>
          <w:szCs w:val="22"/>
        </w:rPr>
        <w:t>athXL</w:t>
      </w:r>
      <w:proofErr w:type="spellEnd"/>
      <w:r w:rsidR="008919DC">
        <w:rPr>
          <w:rFonts w:ascii="Tahoma" w:eastAsiaTheme="minorHAnsi" w:hAnsi="Tahoma" w:cs="Tahoma"/>
          <w:color w:val="000000"/>
          <w:szCs w:val="22"/>
        </w:rPr>
        <w:t xml:space="preserve"> for MAT8/12 or </w:t>
      </w:r>
      <w:proofErr w:type="spellStart"/>
      <w:r w:rsidR="008919DC">
        <w:rPr>
          <w:rFonts w:ascii="Tahoma" w:eastAsiaTheme="minorHAnsi" w:hAnsi="Tahoma" w:cs="Tahoma"/>
          <w:color w:val="000000"/>
          <w:szCs w:val="22"/>
        </w:rPr>
        <w:t>Webassign</w:t>
      </w:r>
      <w:proofErr w:type="spellEnd"/>
      <w:r w:rsidR="008919DC">
        <w:rPr>
          <w:rFonts w:ascii="Tahoma" w:eastAsiaTheme="minorHAnsi" w:hAnsi="Tahoma" w:cs="Tahoma"/>
          <w:color w:val="000000"/>
          <w:szCs w:val="22"/>
        </w:rPr>
        <w:t xml:space="preserve"> </w:t>
      </w:r>
      <w:bookmarkStart w:id="0" w:name="_GoBack"/>
      <w:bookmarkEnd w:id="0"/>
      <w:r>
        <w:rPr>
          <w:rFonts w:ascii="Tahoma" w:eastAsiaTheme="minorHAnsi" w:hAnsi="Tahoma" w:cs="Tahoma"/>
          <w:color w:val="000000"/>
          <w:szCs w:val="22"/>
        </w:rPr>
        <w:t xml:space="preserve">for MAT51) .  Homework Assignments, Intervention Assignments, Review Assignments, Quizzes, and Practice Final/CUNY Exams can be found on these systems. </w:t>
      </w:r>
    </w:p>
    <w:p w:rsidR="001A264F" w:rsidRDefault="001A264F" w:rsidP="00F82EE3">
      <w:pPr>
        <w:spacing w:after="200" w:line="360" w:lineRule="auto"/>
        <w:rPr>
          <w:rFonts w:ascii="Tahoma" w:eastAsiaTheme="minorHAnsi" w:hAnsi="Tahoma" w:cs="Tahoma"/>
          <w:color w:val="000000"/>
          <w:szCs w:val="22"/>
        </w:rPr>
      </w:pPr>
      <w:r>
        <w:rPr>
          <w:rFonts w:ascii="Tahoma" w:eastAsiaTheme="minorHAnsi" w:hAnsi="Tahoma" w:cs="Tahoma"/>
          <w:color w:val="000000"/>
          <w:szCs w:val="22"/>
        </w:rPr>
        <w:t>If you are still having any technical problems or questions at this late date, do not hesitate to contact</w:t>
      </w:r>
      <w:proofErr w:type="gramStart"/>
      <w:r>
        <w:rPr>
          <w:rFonts w:ascii="Tahoma" w:eastAsiaTheme="minorHAnsi" w:hAnsi="Tahoma" w:cs="Tahoma"/>
          <w:color w:val="000000"/>
          <w:szCs w:val="22"/>
        </w:rPr>
        <w:t>:</w:t>
      </w:r>
      <w:proofErr w:type="gramEnd"/>
      <w:r>
        <w:rPr>
          <w:rFonts w:ascii="Tahoma" w:eastAsiaTheme="minorHAnsi" w:hAnsi="Tahoma" w:cs="Tahoma"/>
          <w:color w:val="000000"/>
          <w:szCs w:val="22"/>
        </w:rPr>
        <w:br/>
        <w:t>mjagai@bmcc.cuny.edu     Senior Computer Laboratory Technician, Math Lab Coordinator</w:t>
      </w:r>
      <w:r>
        <w:rPr>
          <w:rFonts w:ascii="Tahoma" w:eastAsiaTheme="minorHAnsi" w:hAnsi="Tahoma" w:cs="Tahoma"/>
          <w:color w:val="000000"/>
          <w:szCs w:val="22"/>
        </w:rPr>
        <w:br/>
        <w:t>mgeorge@bmcc.cuny.edu  Adjunct Coordinator</w:t>
      </w:r>
      <w:r>
        <w:rPr>
          <w:rFonts w:ascii="Tahoma" w:eastAsiaTheme="minorHAnsi" w:hAnsi="Tahoma" w:cs="Tahoma"/>
          <w:color w:val="000000"/>
          <w:szCs w:val="22"/>
        </w:rPr>
        <w:br/>
        <w:t>jhirsch@bmcc.cuny.edu     Remediation Co-coordinator</w:t>
      </w:r>
      <w:r>
        <w:rPr>
          <w:rFonts w:ascii="Tahoma" w:eastAsiaTheme="minorHAnsi" w:hAnsi="Tahoma" w:cs="Tahoma"/>
          <w:color w:val="000000"/>
          <w:szCs w:val="22"/>
        </w:rPr>
        <w:br/>
        <w:t>einkelis@bmcc.cuny.edu     Remediation Co-coordinator</w:t>
      </w:r>
    </w:p>
    <w:p w:rsidR="001A264F" w:rsidRDefault="00553171" w:rsidP="00F82EE3">
      <w:pPr>
        <w:spacing w:after="200" w:line="360" w:lineRule="auto"/>
        <w:rPr>
          <w:rFonts w:ascii="Tahoma" w:eastAsiaTheme="minorHAnsi" w:hAnsi="Tahoma" w:cs="Tahoma"/>
          <w:color w:val="000000"/>
          <w:szCs w:val="22"/>
        </w:rPr>
      </w:pPr>
      <w:r>
        <w:rPr>
          <w:rFonts w:ascii="Tahoma" w:eastAsiaTheme="minorHAnsi" w:hAnsi="Tahoma" w:cs="Tahoma"/>
          <w:color w:val="000000"/>
          <w:szCs w:val="22"/>
        </w:rPr>
        <w:t>PAAE/Midterm Exams were taken</w:t>
      </w:r>
      <w:r w:rsidR="00BF7C39">
        <w:rPr>
          <w:rFonts w:ascii="Tahoma" w:eastAsiaTheme="minorHAnsi" w:hAnsi="Tahoma" w:cs="Tahoma"/>
          <w:color w:val="000000"/>
          <w:szCs w:val="22"/>
        </w:rPr>
        <w:t xml:space="preserve"> during</w:t>
      </w:r>
      <w:r>
        <w:rPr>
          <w:rFonts w:ascii="Tahoma" w:eastAsiaTheme="minorHAnsi" w:hAnsi="Tahoma" w:cs="Tahoma"/>
          <w:color w:val="000000"/>
          <w:szCs w:val="22"/>
        </w:rPr>
        <w:t xml:space="preserve"> the 6</w:t>
      </w:r>
      <w:r w:rsidRPr="00553171">
        <w:rPr>
          <w:rFonts w:ascii="Tahoma" w:eastAsiaTheme="minorHAnsi" w:hAnsi="Tahoma" w:cs="Tahoma"/>
          <w:color w:val="000000"/>
          <w:szCs w:val="22"/>
          <w:vertAlign w:val="superscript"/>
        </w:rPr>
        <w:t>th</w:t>
      </w:r>
      <w:r>
        <w:rPr>
          <w:rFonts w:ascii="Tahoma" w:eastAsiaTheme="minorHAnsi" w:hAnsi="Tahoma" w:cs="Tahoma"/>
          <w:color w:val="000000"/>
          <w:szCs w:val="22"/>
        </w:rPr>
        <w:t xml:space="preserve"> /7</w:t>
      </w:r>
      <w:r w:rsidRPr="00553171">
        <w:rPr>
          <w:rFonts w:ascii="Tahoma" w:eastAsiaTheme="minorHAnsi" w:hAnsi="Tahoma" w:cs="Tahoma"/>
          <w:color w:val="000000"/>
          <w:szCs w:val="22"/>
          <w:vertAlign w:val="superscript"/>
        </w:rPr>
        <w:t>th</w:t>
      </w:r>
      <w:r>
        <w:rPr>
          <w:rFonts w:ascii="Tahoma" w:eastAsiaTheme="minorHAnsi" w:hAnsi="Tahoma" w:cs="Tahoma"/>
          <w:color w:val="000000"/>
          <w:szCs w:val="22"/>
        </w:rPr>
        <w:t xml:space="preserve"> week of classes. All student</w:t>
      </w:r>
      <w:r w:rsidR="001A264F">
        <w:rPr>
          <w:rFonts w:ascii="Tahoma" w:eastAsiaTheme="minorHAnsi" w:hAnsi="Tahoma" w:cs="Tahoma"/>
          <w:color w:val="000000"/>
          <w:szCs w:val="22"/>
        </w:rPr>
        <w:t>s</w:t>
      </w:r>
      <w:r>
        <w:rPr>
          <w:rFonts w:ascii="Tahoma" w:eastAsiaTheme="minorHAnsi" w:hAnsi="Tahoma" w:cs="Tahoma"/>
          <w:color w:val="000000"/>
          <w:szCs w:val="22"/>
        </w:rPr>
        <w:t xml:space="preserve"> whose score was less than 70% are required to </w:t>
      </w:r>
      <w:r w:rsidR="00BF7C39">
        <w:rPr>
          <w:rFonts w:ascii="Tahoma" w:eastAsiaTheme="minorHAnsi" w:hAnsi="Tahoma" w:cs="Tahoma"/>
          <w:color w:val="000000"/>
          <w:szCs w:val="22"/>
        </w:rPr>
        <w:t>complete</w:t>
      </w:r>
      <w:r>
        <w:rPr>
          <w:rFonts w:ascii="Tahoma" w:eastAsiaTheme="minorHAnsi" w:hAnsi="Tahoma" w:cs="Tahoma"/>
          <w:color w:val="000000"/>
          <w:szCs w:val="22"/>
        </w:rPr>
        <w:t xml:space="preserve"> all the Intervention Assignments online.  </w:t>
      </w:r>
      <w:r w:rsidR="00BF7C39">
        <w:rPr>
          <w:rFonts w:ascii="Tahoma" w:eastAsiaTheme="minorHAnsi" w:hAnsi="Tahoma" w:cs="Tahoma"/>
          <w:color w:val="000000"/>
          <w:szCs w:val="22"/>
        </w:rPr>
        <w:t>(Note that</w:t>
      </w:r>
      <w:r w:rsidR="001A264F">
        <w:rPr>
          <w:rFonts w:ascii="Tahoma" w:eastAsiaTheme="minorHAnsi" w:hAnsi="Tahoma" w:cs="Tahoma"/>
          <w:color w:val="000000"/>
          <w:szCs w:val="22"/>
        </w:rPr>
        <w:t>, as an added incentive,</w:t>
      </w:r>
      <w:r w:rsidR="00BF7C39">
        <w:rPr>
          <w:rFonts w:ascii="Tahoma" w:eastAsiaTheme="minorHAnsi" w:hAnsi="Tahoma" w:cs="Tahoma"/>
          <w:color w:val="000000"/>
          <w:szCs w:val="22"/>
        </w:rPr>
        <w:t xml:space="preserve"> all students are eligible to complete the</w:t>
      </w:r>
      <w:r w:rsidR="00313DCF">
        <w:rPr>
          <w:rFonts w:ascii="Tahoma" w:eastAsiaTheme="minorHAnsi" w:hAnsi="Tahoma" w:cs="Tahoma"/>
          <w:color w:val="000000"/>
          <w:szCs w:val="22"/>
        </w:rPr>
        <w:t xml:space="preserve"> Intervention A</w:t>
      </w:r>
      <w:r w:rsidR="00BF7C39">
        <w:rPr>
          <w:rFonts w:ascii="Tahoma" w:eastAsiaTheme="minorHAnsi" w:hAnsi="Tahoma" w:cs="Tahoma"/>
          <w:color w:val="000000"/>
          <w:szCs w:val="22"/>
        </w:rPr>
        <w:t xml:space="preserve">ssignments regardless of score - </w:t>
      </w:r>
      <w:r w:rsidR="001A264F">
        <w:rPr>
          <w:rFonts w:ascii="Tahoma" w:eastAsiaTheme="minorHAnsi" w:hAnsi="Tahoma" w:cs="Tahoma"/>
          <w:color w:val="000000"/>
          <w:szCs w:val="22"/>
        </w:rPr>
        <w:t>any</w:t>
      </w:r>
      <w:r>
        <w:rPr>
          <w:rFonts w:ascii="Tahoma" w:eastAsiaTheme="minorHAnsi" w:hAnsi="Tahoma" w:cs="Tahoma"/>
          <w:color w:val="000000"/>
          <w:szCs w:val="22"/>
        </w:rPr>
        <w:t xml:space="preserve"> midterm score can be replaced with a higher Intervention Assignment average</w:t>
      </w:r>
      <w:r w:rsidR="008513F7">
        <w:rPr>
          <w:rFonts w:ascii="Tahoma" w:eastAsiaTheme="minorHAnsi" w:hAnsi="Tahoma" w:cs="Tahoma"/>
          <w:color w:val="000000"/>
          <w:szCs w:val="22"/>
        </w:rPr>
        <w:t>.)</w:t>
      </w:r>
      <w:r>
        <w:rPr>
          <w:rFonts w:ascii="Tahoma" w:eastAsiaTheme="minorHAnsi" w:hAnsi="Tahoma" w:cs="Tahoma"/>
          <w:color w:val="000000"/>
          <w:szCs w:val="22"/>
        </w:rPr>
        <w:br/>
        <w:t> There are several advantages to using an online homework system. One is that it gives the instructor the ability to monitor students' progress on an individualized basis.  At BMCC, we strongly believe that early individualized monitoring and/or intervention is crucial to a student’s success. Intervention Assignments are required after the midterm to assure that students receive the needed extra practice.</w:t>
      </w:r>
      <w:r w:rsidR="00313DCF" w:rsidRPr="00313DCF">
        <w:rPr>
          <w:rFonts w:ascii="Tahoma" w:eastAsiaTheme="minorHAnsi" w:hAnsi="Tahoma" w:cs="Tahoma"/>
          <w:color w:val="000000"/>
          <w:szCs w:val="22"/>
        </w:rPr>
        <w:t xml:space="preserve"> </w:t>
      </w:r>
      <w:r w:rsidR="00313DCF">
        <w:rPr>
          <w:rFonts w:ascii="Tahoma" w:eastAsiaTheme="minorHAnsi" w:hAnsi="Tahoma" w:cs="Tahoma"/>
          <w:color w:val="000000"/>
          <w:szCs w:val="22"/>
        </w:rPr>
        <w:t xml:space="preserve"> Research has shown that there is a direct correlation between high scores on Intervention Assignments and passing end-term exam scores.</w:t>
      </w:r>
      <w:r w:rsidR="00313DCF">
        <w:rPr>
          <w:rFonts w:ascii="Tahoma" w:eastAsiaTheme="minorHAnsi" w:hAnsi="Tahoma" w:cs="Tahoma"/>
          <w:color w:val="000000"/>
          <w:szCs w:val="22"/>
        </w:rPr>
        <w:br/>
        <w:t xml:space="preserve"> </w:t>
      </w:r>
      <w:r>
        <w:rPr>
          <w:rFonts w:ascii="Tahoma" w:eastAsiaTheme="minorHAnsi" w:hAnsi="Tahoma" w:cs="Tahoma"/>
          <w:color w:val="000000"/>
          <w:szCs w:val="22"/>
        </w:rPr>
        <w:t xml:space="preserve"> If you feel that a student would benefit by an earlier intervention, do not hesitate to intervene.  Students will benefit when made aware of their academic progress. </w:t>
      </w:r>
    </w:p>
    <w:p w:rsidR="00553171" w:rsidRDefault="00313DCF" w:rsidP="00313DCF">
      <w:pPr>
        <w:tabs>
          <w:tab w:val="left" w:pos="3240"/>
        </w:tabs>
        <w:spacing w:after="200" w:line="360" w:lineRule="auto"/>
        <w:rPr>
          <w:rFonts w:ascii="Tahoma" w:eastAsiaTheme="minorHAnsi" w:hAnsi="Tahoma" w:cs="Tahoma"/>
          <w:color w:val="000000"/>
          <w:szCs w:val="22"/>
        </w:rPr>
      </w:pPr>
      <w:r>
        <w:rPr>
          <w:rFonts w:ascii="Tahoma" w:eastAsiaTheme="minorHAnsi" w:hAnsi="Tahoma" w:cs="Tahoma"/>
          <w:color w:val="000000"/>
          <w:szCs w:val="22"/>
        </w:rPr>
        <w:tab/>
      </w:r>
      <w:r w:rsidR="00553171">
        <w:rPr>
          <w:rFonts w:ascii="Tahoma" w:eastAsiaTheme="minorHAnsi" w:hAnsi="Tahoma" w:cs="Tahoma"/>
          <w:color w:val="000000"/>
          <w:szCs w:val="22"/>
        </w:rPr>
        <w:br/>
        <w:t xml:space="preserve">Much success! </w:t>
      </w:r>
      <w:r w:rsidR="00553171">
        <w:rPr>
          <w:rFonts w:ascii="Tahoma" w:eastAsiaTheme="minorHAnsi" w:hAnsi="Tahoma" w:cs="Tahoma"/>
          <w:color w:val="000000"/>
          <w:szCs w:val="22"/>
        </w:rPr>
        <w:br/>
      </w:r>
      <w:r w:rsidR="00553171">
        <w:rPr>
          <w:rFonts w:ascii="Tahoma" w:eastAsiaTheme="minorHAnsi" w:hAnsi="Tahoma" w:cs="Tahoma"/>
          <w:color w:val="000000"/>
          <w:szCs w:val="22"/>
        </w:rPr>
        <w:br/>
        <w:t>Regards,</w:t>
      </w:r>
    </w:p>
    <w:p w:rsidR="00153C10" w:rsidRPr="00901BF2" w:rsidRDefault="00553171" w:rsidP="00901BF2">
      <w:pPr>
        <w:spacing w:after="200" w:line="360" w:lineRule="auto"/>
        <w:rPr>
          <w:rFonts w:ascii="Tahoma" w:eastAsiaTheme="minorHAnsi" w:hAnsi="Tahoma" w:cs="Tahoma"/>
          <w:color w:val="000000"/>
          <w:szCs w:val="22"/>
        </w:rPr>
      </w:pPr>
      <w:r>
        <w:rPr>
          <w:rFonts w:ascii="Tahoma" w:eastAsiaTheme="minorHAnsi" w:hAnsi="Tahoma" w:cs="Tahoma"/>
          <w:color w:val="000000"/>
          <w:szCs w:val="22"/>
        </w:rPr>
        <w:t xml:space="preserve">Jenna Hirsch and Ellen </w:t>
      </w:r>
      <w:proofErr w:type="spellStart"/>
      <w:r>
        <w:rPr>
          <w:rFonts w:ascii="Tahoma" w:eastAsiaTheme="minorHAnsi" w:hAnsi="Tahoma" w:cs="Tahoma"/>
          <w:color w:val="000000"/>
          <w:szCs w:val="22"/>
        </w:rPr>
        <w:t>Inkelis</w:t>
      </w:r>
      <w:proofErr w:type="spellEnd"/>
    </w:p>
    <w:sectPr w:rsidR="00153C10" w:rsidRPr="00901BF2" w:rsidSect="001A26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171"/>
    <w:rsid w:val="001A264F"/>
    <w:rsid w:val="00216A29"/>
    <w:rsid w:val="00313DCF"/>
    <w:rsid w:val="00553171"/>
    <w:rsid w:val="007A6831"/>
    <w:rsid w:val="008513F7"/>
    <w:rsid w:val="008919DC"/>
    <w:rsid w:val="00901BF2"/>
    <w:rsid w:val="00BF7C39"/>
    <w:rsid w:val="00C26B8D"/>
    <w:rsid w:val="00F82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171"/>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171"/>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69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BMCC/CUNY</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Inkelis</dc:creator>
  <cp:lastModifiedBy>Ellen</cp:lastModifiedBy>
  <cp:revision>6</cp:revision>
  <cp:lastPrinted>2014-03-28T20:56:00Z</cp:lastPrinted>
  <dcterms:created xsi:type="dcterms:W3CDTF">2014-03-28T20:21:00Z</dcterms:created>
  <dcterms:modified xsi:type="dcterms:W3CDTF">2014-03-31T20:12:00Z</dcterms:modified>
</cp:coreProperties>
</file>